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45" w:rsidRPr="006E2296" w:rsidRDefault="00017A45" w:rsidP="00017A45">
      <w:pPr>
        <w:ind w:firstLine="0"/>
        <w:jc w:val="center"/>
        <w:rPr>
          <w:b/>
        </w:rPr>
      </w:pPr>
      <w:r w:rsidRPr="006E2296">
        <w:rPr>
          <w:b/>
        </w:rPr>
        <w:t xml:space="preserve">Лекция </w:t>
      </w:r>
      <w:r w:rsidR="00A307C9">
        <w:rPr>
          <w:b/>
        </w:rPr>
        <w:t>№</w:t>
      </w:r>
      <w:r w:rsidR="00507962">
        <w:rPr>
          <w:b/>
        </w:rPr>
        <w:t>2</w:t>
      </w:r>
    </w:p>
    <w:p w:rsidR="00017A45" w:rsidRDefault="00017A45" w:rsidP="00017A45">
      <w:pPr>
        <w:ind w:firstLine="0"/>
      </w:pPr>
    </w:p>
    <w:p w:rsidR="007410CE" w:rsidRDefault="00017A45" w:rsidP="00017A45">
      <w:pPr>
        <w:jc w:val="center"/>
        <w:rPr>
          <w:b/>
          <w:color w:val="000000"/>
        </w:rPr>
      </w:pPr>
      <w:r>
        <w:rPr>
          <w:color w:val="000000"/>
        </w:rPr>
        <w:t xml:space="preserve">Использование вторичного коллагенсодержащего белкового сырья в технологиях мясопродуктов </w:t>
      </w:r>
      <w:r w:rsidRPr="006E2296">
        <w:rPr>
          <w:b/>
          <w:color w:val="000000"/>
        </w:rPr>
        <w:t>– 2 часа.</w:t>
      </w:r>
    </w:p>
    <w:p w:rsidR="00017A45" w:rsidRDefault="00017A45" w:rsidP="00741827">
      <w:pPr>
        <w:ind w:firstLine="0"/>
        <w:rPr>
          <w:color w:val="000000"/>
        </w:rPr>
      </w:pPr>
    </w:p>
    <w:p w:rsidR="00A307C9" w:rsidRPr="00A307C9" w:rsidRDefault="00A307C9" w:rsidP="00A307C9">
      <w:pPr>
        <w:ind w:firstLine="0"/>
        <w:jc w:val="center"/>
        <w:rPr>
          <w:i/>
          <w:color w:val="000000"/>
        </w:rPr>
      </w:pPr>
      <w:r w:rsidRPr="00A307C9">
        <w:rPr>
          <w:i/>
          <w:color w:val="000000"/>
        </w:rPr>
        <w:t>Цель: изучить направления использования вторичного белкового сырья при производстве мясопродуктов</w:t>
      </w:r>
    </w:p>
    <w:p w:rsidR="00A307C9" w:rsidRDefault="00A307C9" w:rsidP="00741827">
      <w:pPr>
        <w:ind w:firstLine="0"/>
        <w:rPr>
          <w:color w:val="000000"/>
        </w:rPr>
      </w:pPr>
    </w:p>
    <w:p w:rsidR="00AA765F" w:rsidRDefault="00AA765F" w:rsidP="00AA765F">
      <w:pPr>
        <w:ind w:firstLine="0"/>
        <w:jc w:val="center"/>
        <w:rPr>
          <w:color w:val="000000"/>
        </w:rPr>
      </w:pPr>
      <w:r w:rsidRPr="00AA765F">
        <w:rPr>
          <w:color w:val="000000"/>
          <w:u w:val="single"/>
        </w:rPr>
        <w:t>Ключевые понятия и категории:</w:t>
      </w:r>
      <w:r>
        <w:rPr>
          <w:color w:val="000000"/>
        </w:rPr>
        <w:t xml:space="preserve"> вторичное белковое сырье, белковые стабилизаторы, функционально-технологические свойства мяса, аминокислотная сбалансированность</w:t>
      </w:r>
    </w:p>
    <w:p w:rsidR="00AA765F" w:rsidRDefault="00AA765F" w:rsidP="00AA765F">
      <w:pPr>
        <w:ind w:firstLine="0"/>
        <w:rPr>
          <w:color w:val="000000"/>
        </w:rPr>
      </w:pPr>
    </w:p>
    <w:p w:rsidR="00A307C9" w:rsidRDefault="00A307C9" w:rsidP="00A307C9">
      <w:pPr>
        <w:ind w:firstLine="0"/>
        <w:jc w:val="center"/>
        <w:rPr>
          <w:color w:val="000000"/>
        </w:rPr>
      </w:pPr>
      <w:r>
        <w:rPr>
          <w:color w:val="000000"/>
        </w:rPr>
        <w:t>План лекции:</w:t>
      </w:r>
    </w:p>
    <w:p w:rsidR="00A307C9" w:rsidRDefault="00A307C9" w:rsidP="00A307C9">
      <w:pPr>
        <w:pStyle w:val="a5"/>
        <w:numPr>
          <w:ilvl w:val="0"/>
          <w:numId w:val="1"/>
        </w:numPr>
        <w:jc w:val="center"/>
        <w:rPr>
          <w:color w:val="000000"/>
        </w:rPr>
      </w:pPr>
      <w:r>
        <w:rPr>
          <w:color w:val="000000"/>
        </w:rPr>
        <w:t>Применение соединительнотканных белков</w:t>
      </w:r>
    </w:p>
    <w:p w:rsidR="00A307C9" w:rsidRDefault="00A307C9" w:rsidP="00A307C9">
      <w:pPr>
        <w:pStyle w:val="a5"/>
        <w:numPr>
          <w:ilvl w:val="0"/>
          <w:numId w:val="1"/>
        </w:numPr>
        <w:jc w:val="center"/>
        <w:rPr>
          <w:color w:val="000000"/>
        </w:rPr>
      </w:pPr>
      <w:r>
        <w:rPr>
          <w:color w:val="000000"/>
        </w:rPr>
        <w:t>Перспективы совместного использования растительных и животных белков</w:t>
      </w:r>
    </w:p>
    <w:p w:rsidR="00A307C9" w:rsidRDefault="00A307C9" w:rsidP="00741827">
      <w:pPr>
        <w:ind w:firstLine="0"/>
        <w:rPr>
          <w:color w:val="000000"/>
        </w:rPr>
      </w:pPr>
    </w:p>
    <w:p w:rsidR="00017A45" w:rsidRDefault="00017A45" w:rsidP="00017A45">
      <w:r>
        <w:t xml:space="preserve">Производство белковых препаратов на основе коллагенсодержащего сырья - одно из перспективных направлений рационального использования животных тканей, богатых соединительнотканными белками. </w:t>
      </w:r>
    </w:p>
    <w:p w:rsidR="00017A45" w:rsidRDefault="00017A45" w:rsidP="00017A45">
      <w:r>
        <w:t>Коллаген</w:t>
      </w:r>
      <w:r w:rsidR="00507962">
        <w:t xml:space="preserve"> </w:t>
      </w:r>
      <w:r>
        <w:t>-</w:t>
      </w:r>
      <w:r w:rsidR="00507962">
        <w:t xml:space="preserve"> </w:t>
      </w:r>
      <w:r>
        <w:t>один</w:t>
      </w:r>
      <w:r w:rsidR="00507962">
        <w:t xml:space="preserve"> </w:t>
      </w:r>
      <w:r>
        <w:t>из</w:t>
      </w:r>
      <w:r w:rsidR="00507962">
        <w:t xml:space="preserve"> </w:t>
      </w:r>
      <w:r>
        <w:t>наиб</w:t>
      </w:r>
      <w:r w:rsidR="008A5AA7">
        <w:t>олее</w:t>
      </w:r>
      <w:r w:rsidR="00507962">
        <w:t xml:space="preserve"> </w:t>
      </w:r>
      <w:r w:rsidR="008A5AA7">
        <w:t>распространенных</w:t>
      </w:r>
      <w:r w:rsidR="00507962">
        <w:t xml:space="preserve"> </w:t>
      </w:r>
      <w:r w:rsidR="008A5AA7">
        <w:t xml:space="preserve">белков </w:t>
      </w:r>
      <w:r>
        <w:t>животных тканей. Уникальность его структуры и способность набухать в воде и образовывать гели, а также свариваться с образованием желатина используется</w:t>
      </w:r>
      <w:r w:rsidR="00507962">
        <w:t xml:space="preserve"> </w:t>
      </w:r>
      <w:r>
        <w:t>в</w:t>
      </w:r>
      <w:r w:rsidR="00507962">
        <w:t xml:space="preserve"> </w:t>
      </w:r>
      <w:r>
        <w:t>практике</w:t>
      </w:r>
      <w:r w:rsidR="00507962">
        <w:t xml:space="preserve"> </w:t>
      </w:r>
      <w:r>
        <w:t>изготовления</w:t>
      </w:r>
      <w:r w:rsidR="00507962">
        <w:t xml:space="preserve"> </w:t>
      </w:r>
      <w:r>
        <w:t>мясных</w:t>
      </w:r>
      <w:r w:rsidR="00507962">
        <w:t xml:space="preserve"> </w:t>
      </w:r>
      <w:r>
        <w:t>продуктов.</w:t>
      </w:r>
      <w:r w:rsidR="00507962">
        <w:t xml:space="preserve"> </w:t>
      </w:r>
      <w:r>
        <w:t>Известные</w:t>
      </w:r>
      <w:r w:rsidR="00507962">
        <w:t xml:space="preserve"> </w:t>
      </w:r>
      <w:r>
        <w:t>функциональные свойства и расширение научной информац</w:t>
      </w:r>
      <w:proofErr w:type="gramStart"/>
      <w:r>
        <w:t>ии о е</w:t>
      </w:r>
      <w:proofErr w:type="gramEnd"/>
      <w:r>
        <w:t xml:space="preserve">го физиологическом действии и биологической ценности позволили существенно разнообразить ассортимент мясных продуктов за счет их комбинирования с мышечными белками. </w:t>
      </w:r>
    </w:p>
    <w:p w:rsidR="00017A45" w:rsidRDefault="00017A45" w:rsidP="00017A45">
      <w:r>
        <w:t>Применение</w:t>
      </w:r>
      <w:r w:rsidR="00507962">
        <w:t xml:space="preserve"> </w:t>
      </w:r>
      <w:r>
        <w:t>богатых</w:t>
      </w:r>
      <w:r w:rsidR="00507962">
        <w:t xml:space="preserve"> </w:t>
      </w:r>
      <w:r>
        <w:t>коллагеном</w:t>
      </w:r>
      <w:r w:rsidR="00507962">
        <w:t xml:space="preserve"> </w:t>
      </w:r>
      <w:r>
        <w:t>вторичных</w:t>
      </w:r>
      <w:r w:rsidR="00507962">
        <w:t xml:space="preserve"> </w:t>
      </w:r>
      <w:r>
        <w:t>продуктов</w:t>
      </w:r>
      <w:r w:rsidR="00507962">
        <w:t xml:space="preserve"> </w:t>
      </w:r>
      <w:r>
        <w:t>мясной</w:t>
      </w:r>
      <w:r w:rsidR="00507962">
        <w:t xml:space="preserve"> </w:t>
      </w:r>
      <w:r>
        <w:t xml:space="preserve">отрасли для изготовления ливерных колбас, зельцев, мясных студней, суповых </w:t>
      </w:r>
      <w:r>
        <w:lastRenderedPageBreak/>
        <w:t xml:space="preserve">наборов, начинок для кулинарных изделий следует признать исторически традиционным. Номенклатура используемого в этих целях коллагенсодержащего сырья включает в основном субпродукты II категории, а также жилки, шкурку, хрящи. </w:t>
      </w:r>
    </w:p>
    <w:p w:rsidR="00017A45" w:rsidRDefault="00017A45" w:rsidP="00017A45">
      <w:r>
        <w:t>Физико-химическая сущность изменений коллагена в процессе изготовления</w:t>
      </w:r>
      <w:r w:rsidR="00507962">
        <w:t xml:space="preserve"> </w:t>
      </w:r>
      <w:r>
        <w:t>ливерных</w:t>
      </w:r>
      <w:r w:rsidR="00507962">
        <w:t xml:space="preserve"> </w:t>
      </w:r>
      <w:r>
        <w:t>колбас</w:t>
      </w:r>
      <w:r w:rsidR="00507962">
        <w:t xml:space="preserve"> </w:t>
      </w:r>
      <w:r>
        <w:t>состоит</w:t>
      </w:r>
      <w:r w:rsidR="00507962">
        <w:t xml:space="preserve"> </w:t>
      </w:r>
      <w:r>
        <w:t>в</w:t>
      </w:r>
      <w:r w:rsidR="00507962">
        <w:t xml:space="preserve"> </w:t>
      </w:r>
      <w:r>
        <w:t>сваривании</w:t>
      </w:r>
      <w:r w:rsidR="00507962">
        <w:t xml:space="preserve"> </w:t>
      </w:r>
      <w:r>
        <w:t>и</w:t>
      </w:r>
      <w:r w:rsidR="00507962">
        <w:t xml:space="preserve"> </w:t>
      </w:r>
      <w:r>
        <w:t>гидротермическом распаде</w:t>
      </w:r>
      <w:r w:rsidR="00507962">
        <w:t xml:space="preserve"> </w:t>
      </w:r>
      <w:r>
        <w:t>с</w:t>
      </w:r>
      <w:r w:rsidR="00507962">
        <w:t xml:space="preserve"> </w:t>
      </w:r>
      <w:r>
        <w:t>образованием</w:t>
      </w:r>
      <w:r w:rsidR="00507962">
        <w:t xml:space="preserve"> </w:t>
      </w:r>
      <w:r>
        <w:t>желеобразной</w:t>
      </w:r>
      <w:r w:rsidR="00507962">
        <w:t xml:space="preserve"> </w:t>
      </w:r>
      <w:r>
        <w:t>структуры.</w:t>
      </w:r>
      <w:r w:rsidR="00507962">
        <w:t xml:space="preserve"> </w:t>
      </w:r>
      <w:r>
        <w:t>Явление</w:t>
      </w:r>
      <w:r w:rsidR="00507962">
        <w:t xml:space="preserve"> </w:t>
      </w:r>
      <w:r>
        <w:t xml:space="preserve">сваривания наблюдается при нагревании коллагена во влажном состоянии до 58...62 °С. Режим сваривания коллагена </w:t>
      </w:r>
      <w:proofErr w:type="gramStart"/>
      <w:r>
        <w:t>играет важное значение</w:t>
      </w:r>
      <w:proofErr w:type="gramEnd"/>
      <w:r>
        <w:t xml:space="preserve"> в обеспечении кулинарной готовности мяса и повышении пищевой ценности и усвояемости продукта в целом. </w:t>
      </w:r>
    </w:p>
    <w:p w:rsidR="00017A45" w:rsidRDefault="00017A45" w:rsidP="00017A45">
      <w:r>
        <w:t xml:space="preserve">В результате сваривания длина коллагеновых волокон уменьшается примерно до 60 % от </w:t>
      </w:r>
      <w:proofErr w:type="gramStart"/>
      <w:r>
        <w:t>первоначальной</w:t>
      </w:r>
      <w:proofErr w:type="gramEnd"/>
      <w:r>
        <w:t xml:space="preserve">, но их толщина возрастает, поэтому объем волокон в целом увеличивается, их структура разрыхляется. </w:t>
      </w:r>
      <w:proofErr w:type="spellStart"/>
      <w:r>
        <w:t>Водосвязывающая</w:t>
      </w:r>
      <w:proofErr w:type="spellEnd"/>
      <w:r w:rsidR="00507962">
        <w:t xml:space="preserve"> </w:t>
      </w:r>
      <w:r>
        <w:t>способность</w:t>
      </w:r>
      <w:r w:rsidR="00507962">
        <w:t xml:space="preserve"> </w:t>
      </w:r>
      <w:r>
        <w:t>коллагена</w:t>
      </w:r>
      <w:r w:rsidR="00507962">
        <w:t xml:space="preserve"> </w:t>
      </w:r>
      <w:r>
        <w:t>при</w:t>
      </w:r>
      <w:r w:rsidR="00507962">
        <w:t xml:space="preserve"> </w:t>
      </w:r>
      <w:r>
        <w:t>сваривании</w:t>
      </w:r>
      <w:r w:rsidR="00507962">
        <w:t xml:space="preserve"> </w:t>
      </w:r>
      <w:r>
        <w:t>повышается.</w:t>
      </w:r>
      <w:r w:rsidR="00507962">
        <w:t xml:space="preserve"> </w:t>
      </w:r>
      <w:r>
        <w:t>Сваривание</w:t>
      </w:r>
      <w:r w:rsidR="00507962">
        <w:t xml:space="preserve"> </w:t>
      </w:r>
      <w:r>
        <w:t>коллагена</w:t>
      </w:r>
      <w:r w:rsidR="00507962">
        <w:t xml:space="preserve"> </w:t>
      </w:r>
      <w:r>
        <w:t>влечет</w:t>
      </w:r>
      <w:r w:rsidR="00507962">
        <w:t xml:space="preserve"> </w:t>
      </w:r>
      <w:r>
        <w:t>за</w:t>
      </w:r>
      <w:r w:rsidR="00507962">
        <w:t xml:space="preserve"> </w:t>
      </w:r>
      <w:r>
        <w:t>собой</w:t>
      </w:r>
      <w:r w:rsidR="00507962">
        <w:t xml:space="preserve"> </w:t>
      </w:r>
      <w:r>
        <w:t>изменение</w:t>
      </w:r>
      <w:r w:rsidR="00507962">
        <w:t xml:space="preserve"> </w:t>
      </w:r>
      <w:r>
        <w:t>и</w:t>
      </w:r>
      <w:r w:rsidR="00507962">
        <w:t xml:space="preserve"> </w:t>
      </w:r>
      <w:r>
        <w:t>ослабление</w:t>
      </w:r>
      <w:r w:rsidR="00507962">
        <w:t xml:space="preserve"> </w:t>
      </w:r>
      <w:r>
        <w:t xml:space="preserve">структуры соединительнотканных образований, в состав которых входит коллаген. Но температура, при которой происходят эти изменения, и сам характер изменений зависят от особенностей строения этих образований, а также от массовой доли в них </w:t>
      </w:r>
      <w:proofErr w:type="spellStart"/>
      <w:r>
        <w:t>эластиновых</w:t>
      </w:r>
      <w:proofErr w:type="spellEnd"/>
      <w:r>
        <w:t xml:space="preserve"> волокон. При нагревании соединительнотканных</w:t>
      </w:r>
      <w:r w:rsidR="00507962">
        <w:t xml:space="preserve"> </w:t>
      </w:r>
      <w:r>
        <w:t>образований</w:t>
      </w:r>
      <w:r w:rsidR="00507962">
        <w:t xml:space="preserve"> </w:t>
      </w:r>
      <w:r>
        <w:t>изменения,</w:t>
      </w:r>
      <w:r w:rsidR="00507962">
        <w:t xml:space="preserve"> </w:t>
      </w:r>
      <w:r>
        <w:t>вызываемые</w:t>
      </w:r>
      <w:r w:rsidR="00507962">
        <w:t xml:space="preserve"> </w:t>
      </w:r>
      <w:r>
        <w:t>свариванием, происходят в температурном интервале, верхняя граница которого тем выше,</w:t>
      </w:r>
      <w:r w:rsidR="00AA765F">
        <w:t xml:space="preserve"> </w:t>
      </w:r>
      <w:r>
        <w:t xml:space="preserve">чем сложнее их структура. </w:t>
      </w:r>
    </w:p>
    <w:p w:rsidR="00017A45" w:rsidRDefault="00017A45" w:rsidP="00017A45">
      <w:r>
        <w:t>Простейшие</w:t>
      </w:r>
      <w:r w:rsidR="00507962">
        <w:t xml:space="preserve"> </w:t>
      </w:r>
      <w:r>
        <w:t>структуры</w:t>
      </w:r>
      <w:r w:rsidR="00507962">
        <w:t xml:space="preserve"> </w:t>
      </w:r>
      <w:r>
        <w:t>с</w:t>
      </w:r>
      <w:r w:rsidR="00507962">
        <w:t xml:space="preserve"> </w:t>
      </w:r>
      <w:r>
        <w:t>параллельным</w:t>
      </w:r>
      <w:r w:rsidR="00507962">
        <w:t xml:space="preserve"> </w:t>
      </w:r>
      <w:r>
        <w:t>расположением</w:t>
      </w:r>
      <w:r w:rsidR="00507962">
        <w:t xml:space="preserve"> </w:t>
      </w:r>
      <w:r>
        <w:t>волокон укорачиваются</w:t>
      </w:r>
      <w:r w:rsidR="00507962">
        <w:t xml:space="preserve"> </w:t>
      </w:r>
      <w:r>
        <w:t>и</w:t>
      </w:r>
      <w:r w:rsidR="00507962">
        <w:t xml:space="preserve"> </w:t>
      </w:r>
      <w:r>
        <w:t>утолщаются,</w:t>
      </w:r>
      <w:r w:rsidR="00507962">
        <w:t xml:space="preserve"> </w:t>
      </w:r>
      <w:r>
        <w:t>подобно</w:t>
      </w:r>
      <w:r w:rsidR="00507962">
        <w:t xml:space="preserve"> </w:t>
      </w:r>
      <w:proofErr w:type="spellStart"/>
      <w:r>
        <w:t>коллагеновым</w:t>
      </w:r>
      <w:proofErr w:type="spellEnd"/>
      <w:r w:rsidR="00507962">
        <w:t xml:space="preserve"> </w:t>
      </w:r>
      <w:r>
        <w:t>волокнам</w:t>
      </w:r>
      <w:r w:rsidR="00507962">
        <w:t xml:space="preserve"> </w:t>
      </w:r>
      <w:r>
        <w:t>и</w:t>
      </w:r>
      <w:r w:rsidR="00507962">
        <w:t xml:space="preserve"> </w:t>
      </w:r>
      <w:r>
        <w:t>пучкам.</w:t>
      </w:r>
      <w:r w:rsidR="00507962">
        <w:t xml:space="preserve"> </w:t>
      </w:r>
      <w:r>
        <w:t>Ткани</w:t>
      </w:r>
      <w:r w:rsidR="00507962">
        <w:t xml:space="preserve"> </w:t>
      </w:r>
      <w:r>
        <w:t>с</w:t>
      </w:r>
      <w:r w:rsidR="00507962">
        <w:t xml:space="preserve"> </w:t>
      </w:r>
      <w:r>
        <w:t>более</w:t>
      </w:r>
      <w:r w:rsidR="00507962">
        <w:t xml:space="preserve"> </w:t>
      </w:r>
      <w:r>
        <w:t>сложным</w:t>
      </w:r>
      <w:r w:rsidR="00507962">
        <w:t xml:space="preserve"> </w:t>
      </w:r>
      <w:r>
        <w:t>строением,</w:t>
      </w:r>
      <w:r w:rsidR="00507962">
        <w:t xml:space="preserve"> </w:t>
      </w:r>
      <w:r>
        <w:t>характерным</w:t>
      </w:r>
      <w:r w:rsidR="00507962">
        <w:t xml:space="preserve"> </w:t>
      </w:r>
      <w:r>
        <w:t>переплетением коллагеновых пучков, не только укорачиваются и утолщаются, но и изгибаются</w:t>
      </w:r>
      <w:r w:rsidR="00507962">
        <w:t xml:space="preserve"> </w:t>
      </w:r>
      <w:r>
        <w:t>и</w:t>
      </w:r>
      <w:r w:rsidR="00507962">
        <w:t xml:space="preserve"> </w:t>
      </w:r>
      <w:r>
        <w:t>выпучиваются</w:t>
      </w:r>
      <w:r w:rsidR="00507962">
        <w:t xml:space="preserve"> </w:t>
      </w:r>
      <w:r>
        <w:t>(«коробятся»)</w:t>
      </w:r>
      <w:r w:rsidR="00507962">
        <w:t xml:space="preserve"> </w:t>
      </w:r>
      <w:r>
        <w:t>и</w:t>
      </w:r>
      <w:r w:rsidR="00507962">
        <w:t xml:space="preserve"> </w:t>
      </w:r>
      <w:r>
        <w:t>тем</w:t>
      </w:r>
      <w:r w:rsidR="00507962">
        <w:t xml:space="preserve"> </w:t>
      </w:r>
      <w:r>
        <w:t>больше,</w:t>
      </w:r>
      <w:r w:rsidR="00507962">
        <w:t xml:space="preserve"> </w:t>
      </w:r>
      <w:r>
        <w:t>чем</w:t>
      </w:r>
      <w:r w:rsidR="00507962">
        <w:t xml:space="preserve"> </w:t>
      </w:r>
      <w:r>
        <w:t>сложнее структура коллагеновых образований. Так, при нагревании до 70</w:t>
      </w:r>
      <w:proofErr w:type="gramStart"/>
      <w:r>
        <w:t xml:space="preserve"> °С</w:t>
      </w:r>
      <w:proofErr w:type="gramEnd"/>
      <w:r>
        <w:t xml:space="preserve"> в течение</w:t>
      </w:r>
      <w:r w:rsidR="00507962">
        <w:t xml:space="preserve"> </w:t>
      </w:r>
      <w:r>
        <w:t>1</w:t>
      </w:r>
      <w:r w:rsidR="00507962">
        <w:t xml:space="preserve"> </w:t>
      </w:r>
      <w:r>
        <w:t>ч</w:t>
      </w:r>
      <w:r w:rsidR="00507962">
        <w:t xml:space="preserve"> </w:t>
      </w:r>
      <w:r>
        <w:t>кусок</w:t>
      </w:r>
      <w:r w:rsidR="00507962">
        <w:t xml:space="preserve"> </w:t>
      </w:r>
      <w:r>
        <w:t>поясничной</w:t>
      </w:r>
      <w:r w:rsidR="00507962">
        <w:t xml:space="preserve"> </w:t>
      </w:r>
      <w:r>
        <w:t>мышцы</w:t>
      </w:r>
      <w:r w:rsidR="00507962">
        <w:t xml:space="preserve"> </w:t>
      </w:r>
      <w:r>
        <w:t>укорачивается</w:t>
      </w:r>
      <w:r w:rsidR="00507962">
        <w:t xml:space="preserve"> </w:t>
      </w:r>
      <w:r>
        <w:t>примерно</w:t>
      </w:r>
      <w:r w:rsidR="00507962">
        <w:t xml:space="preserve"> </w:t>
      </w:r>
      <w:r>
        <w:t>в</w:t>
      </w:r>
      <w:r w:rsidR="00507962">
        <w:t xml:space="preserve"> </w:t>
      </w:r>
      <w:r>
        <w:t>2</w:t>
      </w:r>
      <w:r w:rsidR="00507962">
        <w:t xml:space="preserve"> </w:t>
      </w:r>
      <w:r>
        <w:t xml:space="preserve">раза, </w:t>
      </w:r>
      <w:r>
        <w:lastRenderedPageBreak/>
        <w:t>однако</w:t>
      </w:r>
      <w:r w:rsidR="00507962">
        <w:t xml:space="preserve"> </w:t>
      </w:r>
      <w:r>
        <w:t>без</w:t>
      </w:r>
      <w:r w:rsidR="00507962">
        <w:t xml:space="preserve"> </w:t>
      </w:r>
      <w:r>
        <w:t>заметных</w:t>
      </w:r>
      <w:r w:rsidR="00507962">
        <w:t xml:space="preserve"> </w:t>
      </w:r>
      <w:r>
        <w:t>изгибов,</w:t>
      </w:r>
      <w:r w:rsidR="00507962">
        <w:t xml:space="preserve"> </w:t>
      </w:r>
      <w:r>
        <w:t>а</w:t>
      </w:r>
      <w:r w:rsidR="00507962">
        <w:t xml:space="preserve"> </w:t>
      </w:r>
      <w:r>
        <w:t>кусок</w:t>
      </w:r>
      <w:r w:rsidR="00507962">
        <w:t xml:space="preserve"> </w:t>
      </w:r>
      <w:r>
        <w:t>полусухожильного</w:t>
      </w:r>
      <w:r w:rsidR="00507962">
        <w:t xml:space="preserve"> </w:t>
      </w:r>
      <w:r>
        <w:t>мускула уменьшается</w:t>
      </w:r>
      <w:r w:rsidR="00507962">
        <w:t xml:space="preserve"> </w:t>
      </w:r>
      <w:r>
        <w:t>только</w:t>
      </w:r>
      <w:r w:rsidR="00507962">
        <w:t xml:space="preserve"> </w:t>
      </w:r>
      <w:r>
        <w:t>на</w:t>
      </w:r>
      <w:r w:rsidR="00507962">
        <w:t xml:space="preserve"> </w:t>
      </w:r>
      <w:r>
        <w:t>38</w:t>
      </w:r>
      <w:r w:rsidR="00507962">
        <w:t xml:space="preserve"> </w:t>
      </w:r>
      <w:r>
        <w:t>%,</w:t>
      </w:r>
      <w:r w:rsidR="00507962">
        <w:t xml:space="preserve"> </w:t>
      </w:r>
      <w:r>
        <w:t>но</w:t>
      </w:r>
      <w:r w:rsidR="00507962">
        <w:t xml:space="preserve"> </w:t>
      </w:r>
      <w:r>
        <w:t>значительно</w:t>
      </w:r>
      <w:r w:rsidR="00507962">
        <w:t xml:space="preserve"> </w:t>
      </w:r>
      <w:r>
        <w:t>деформируется.</w:t>
      </w:r>
      <w:r w:rsidR="00507962">
        <w:t xml:space="preserve"> </w:t>
      </w:r>
      <w:r>
        <w:t>Степень этих изменений (размеры, величина деформации, прочность) прямо пропорциональна температуре обработки.</w:t>
      </w:r>
    </w:p>
    <w:p w:rsidR="00017A45" w:rsidRDefault="00017A45" w:rsidP="00017A45">
      <w:r>
        <w:t>Другим</w:t>
      </w:r>
      <w:r w:rsidR="00507962">
        <w:t xml:space="preserve"> </w:t>
      </w:r>
      <w:r>
        <w:t>направлением</w:t>
      </w:r>
      <w:r w:rsidR="00507962">
        <w:t xml:space="preserve"> </w:t>
      </w:r>
      <w:r>
        <w:t>использования</w:t>
      </w:r>
      <w:r w:rsidR="00507962">
        <w:t xml:space="preserve"> </w:t>
      </w:r>
      <w:r>
        <w:t>коллагенсодержащего</w:t>
      </w:r>
      <w:r w:rsidR="00507962">
        <w:t xml:space="preserve"> </w:t>
      </w:r>
      <w:r>
        <w:t>сырья, основанным</w:t>
      </w:r>
      <w:r w:rsidR="00507962">
        <w:t xml:space="preserve"> </w:t>
      </w:r>
      <w:r>
        <w:t>на</w:t>
      </w:r>
      <w:r w:rsidR="00507962">
        <w:t xml:space="preserve"> </w:t>
      </w:r>
      <w:r>
        <w:t>функциональности</w:t>
      </w:r>
      <w:r w:rsidR="00507962">
        <w:t xml:space="preserve"> </w:t>
      </w:r>
      <w:r>
        <w:t>белка</w:t>
      </w:r>
      <w:r w:rsidR="00507962">
        <w:t xml:space="preserve"> </w:t>
      </w:r>
      <w:r>
        <w:t>коллагена,</w:t>
      </w:r>
      <w:r w:rsidR="00507962">
        <w:t xml:space="preserve"> </w:t>
      </w:r>
      <w:r>
        <w:t>является</w:t>
      </w:r>
      <w:r w:rsidR="00507962">
        <w:t xml:space="preserve"> </w:t>
      </w:r>
      <w:r>
        <w:t>приготовление белкового стабилизатора.</w:t>
      </w:r>
    </w:p>
    <w:p w:rsidR="00017A45" w:rsidRDefault="00017A45" w:rsidP="00017A45">
      <w:r>
        <w:t>Белковый</w:t>
      </w:r>
      <w:r w:rsidR="00507962">
        <w:t xml:space="preserve"> </w:t>
      </w:r>
      <w:r>
        <w:t>стабилизатор</w:t>
      </w:r>
      <w:r w:rsidR="00507962">
        <w:t xml:space="preserve"> </w:t>
      </w:r>
      <w:r>
        <w:t>-</w:t>
      </w:r>
      <w:r w:rsidR="00507962">
        <w:t xml:space="preserve"> </w:t>
      </w:r>
      <w:r>
        <w:t>продукт,</w:t>
      </w:r>
      <w:r w:rsidR="00507962">
        <w:t xml:space="preserve"> </w:t>
      </w:r>
      <w:r>
        <w:t>применяемый</w:t>
      </w:r>
      <w:r w:rsidR="00507962">
        <w:t xml:space="preserve"> </w:t>
      </w:r>
      <w:r>
        <w:t>в</w:t>
      </w:r>
      <w:r w:rsidR="00507962">
        <w:t xml:space="preserve"> </w:t>
      </w:r>
      <w:r>
        <w:t>производстве вареных</w:t>
      </w:r>
      <w:r w:rsidR="00507962">
        <w:t xml:space="preserve"> </w:t>
      </w:r>
      <w:r>
        <w:t>и</w:t>
      </w:r>
      <w:r w:rsidR="00507962">
        <w:t xml:space="preserve"> </w:t>
      </w:r>
      <w:r>
        <w:t>ливерных</w:t>
      </w:r>
      <w:r w:rsidR="00507962">
        <w:t xml:space="preserve"> </w:t>
      </w:r>
      <w:r>
        <w:t>колбас</w:t>
      </w:r>
      <w:r w:rsidR="00507962">
        <w:t xml:space="preserve"> </w:t>
      </w:r>
      <w:r>
        <w:t>в</w:t>
      </w:r>
      <w:r w:rsidR="00507962">
        <w:t xml:space="preserve"> </w:t>
      </w:r>
      <w:r>
        <w:t>количестве</w:t>
      </w:r>
      <w:r w:rsidR="00507962">
        <w:t xml:space="preserve"> </w:t>
      </w:r>
      <w:r>
        <w:t>до</w:t>
      </w:r>
      <w:r w:rsidR="00507962">
        <w:t xml:space="preserve"> </w:t>
      </w:r>
      <w:r>
        <w:t>10</w:t>
      </w:r>
      <w:r w:rsidR="00507962">
        <w:t xml:space="preserve"> </w:t>
      </w:r>
      <w:r>
        <w:t>%</w:t>
      </w:r>
      <w:r w:rsidR="00507962">
        <w:t xml:space="preserve"> </w:t>
      </w:r>
      <w:r>
        <w:t>от</w:t>
      </w:r>
      <w:r w:rsidR="00507962">
        <w:t xml:space="preserve"> </w:t>
      </w:r>
      <w:r>
        <w:t>массы</w:t>
      </w:r>
      <w:r w:rsidR="00507962">
        <w:t xml:space="preserve"> </w:t>
      </w:r>
      <w:r>
        <w:t>основного сырья</w:t>
      </w:r>
      <w:r w:rsidR="00507962">
        <w:t xml:space="preserve"> </w:t>
      </w:r>
      <w:r>
        <w:t>с</w:t>
      </w:r>
      <w:r w:rsidR="00507962">
        <w:t xml:space="preserve"> </w:t>
      </w:r>
      <w:r>
        <w:t>целью</w:t>
      </w:r>
      <w:r w:rsidR="00507962">
        <w:t xml:space="preserve"> </w:t>
      </w:r>
      <w:r>
        <w:t>повышения</w:t>
      </w:r>
      <w:r w:rsidR="00507962">
        <w:t xml:space="preserve"> </w:t>
      </w:r>
      <w:r>
        <w:t>влагоудерживающей</w:t>
      </w:r>
      <w:r w:rsidR="00507962">
        <w:t xml:space="preserve"> </w:t>
      </w:r>
      <w:r>
        <w:t>способности</w:t>
      </w:r>
      <w:r w:rsidR="00507962">
        <w:t xml:space="preserve"> </w:t>
      </w:r>
      <w:r>
        <w:t>и</w:t>
      </w:r>
      <w:r w:rsidR="00507962">
        <w:t xml:space="preserve"> </w:t>
      </w:r>
      <w:r>
        <w:t>выхода продукции. В основе использования лежит способность коллагена и продуктов его гидротермического распада к набуханию, что в известной мере</w:t>
      </w:r>
      <w:r w:rsidR="00507962">
        <w:t xml:space="preserve"> </w:t>
      </w:r>
      <w:r>
        <w:t>компенсирует</w:t>
      </w:r>
      <w:r w:rsidR="00507962">
        <w:t xml:space="preserve"> </w:t>
      </w:r>
      <w:r>
        <w:t>резкое</w:t>
      </w:r>
      <w:r w:rsidR="00507962">
        <w:t xml:space="preserve"> </w:t>
      </w:r>
      <w:r>
        <w:t>уменьшение</w:t>
      </w:r>
      <w:r w:rsidR="00507962">
        <w:t xml:space="preserve"> </w:t>
      </w:r>
      <w:r>
        <w:t>влагоудерживающей</w:t>
      </w:r>
      <w:r w:rsidR="00507962">
        <w:t xml:space="preserve"> </w:t>
      </w:r>
      <w:r>
        <w:t xml:space="preserve">способности белков мышечной ткани, входящих в состав саркоплазмы и миофибрилл, в связи с денатурацией при тепловой обработке. </w:t>
      </w:r>
    </w:p>
    <w:p w:rsidR="00017A45" w:rsidRDefault="00017A45" w:rsidP="00017A45">
      <w:r>
        <w:t xml:space="preserve">Применение коллагенсодержащего сырья получило распространение и при производстве вареных и </w:t>
      </w:r>
      <w:proofErr w:type="spellStart"/>
      <w:r>
        <w:t>полукопченых</w:t>
      </w:r>
      <w:proofErr w:type="spellEnd"/>
      <w:r>
        <w:t xml:space="preserve"> колбас. При этом в процессе тепловой обработки мясопродуктов изменения коллагена, вызываемые нагревом в определенных границах, играют положительную роль. Сваривание повышает усвояемость коллагена и уменьшает прочность соединительной</w:t>
      </w:r>
      <w:r w:rsidR="00507962">
        <w:t xml:space="preserve"> </w:t>
      </w:r>
      <w:r>
        <w:t>ткани,</w:t>
      </w:r>
      <w:r w:rsidR="00507962">
        <w:t xml:space="preserve"> </w:t>
      </w:r>
      <w:r>
        <w:t>а,</w:t>
      </w:r>
      <w:r w:rsidR="00507962">
        <w:t xml:space="preserve"> </w:t>
      </w:r>
      <w:r>
        <w:t>следовательно,</w:t>
      </w:r>
      <w:r w:rsidR="00507962">
        <w:t xml:space="preserve"> </w:t>
      </w:r>
      <w:r>
        <w:t>приводит</w:t>
      </w:r>
      <w:r w:rsidR="00507962">
        <w:t xml:space="preserve"> </w:t>
      </w:r>
      <w:r>
        <w:t>к</w:t>
      </w:r>
      <w:r w:rsidR="00507962">
        <w:t xml:space="preserve"> </w:t>
      </w:r>
      <w:r>
        <w:t>снижению</w:t>
      </w:r>
      <w:r w:rsidR="00507962">
        <w:t xml:space="preserve"> </w:t>
      </w:r>
      <w:r>
        <w:t xml:space="preserve">жесткости. </w:t>
      </w:r>
    </w:p>
    <w:p w:rsidR="00017A45" w:rsidRDefault="00017A45" w:rsidP="00017A45">
      <w:r>
        <w:t>Вследствие этого улучшается усвояемость в целом.</w:t>
      </w:r>
    </w:p>
    <w:p w:rsidR="00017A45" w:rsidRDefault="00017A45" w:rsidP="00017A45">
      <w:r>
        <w:t xml:space="preserve">С открытием роли коллагена как аналога пищевого волокна в отечественной промышленности накоплен и оправдан опыт рационального использования сырья, когда доля коллагенсодержащих тканей, вводимых в рецептуру без снижения качественных показателей и с увеличением биологической ценности продукта при целенаправленной термической обработке, достигает 25...30 %. </w:t>
      </w:r>
    </w:p>
    <w:p w:rsidR="00017A45" w:rsidRDefault="00017A45" w:rsidP="00017A45">
      <w:r>
        <w:t>Следует, однако, подчеркнуть, что возможности</w:t>
      </w:r>
      <w:r w:rsidR="00507962">
        <w:t xml:space="preserve"> </w:t>
      </w:r>
      <w:r>
        <w:t>коллагенсодержащего сырья</w:t>
      </w:r>
      <w:r w:rsidR="00507962">
        <w:t xml:space="preserve"> </w:t>
      </w:r>
      <w:r>
        <w:t>в</w:t>
      </w:r>
      <w:r w:rsidR="00507962">
        <w:t xml:space="preserve"> </w:t>
      </w:r>
      <w:r>
        <w:t>получении</w:t>
      </w:r>
      <w:r w:rsidR="00507962">
        <w:t xml:space="preserve"> </w:t>
      </w:r>
      <w:r>
        <w:t>мясных</w:t>
      </w:r>
      <w:r w:rsidR="00507962">
        <w:t xml:space="preserve"> </w:t>
      </w:r>
      <w:r>
        <w:t>продуктов</w:t>
      </w:r>
      <w:r w:rsidR="00507962">
        <w:t xml:space="preserve"> </w:t>
      </w:r>
      <w:r>
        <w:t>кулинарной</w:t>
      </w:r>
      <w:r w:rsidR="00507962">
        <w:t xml:space="preserve"> </w:t>
      </w:r>
      <w:r>
        <w:t>готовности</w:t>
      </w:r>
      <w:r w:rsidR="00507962">
        <w:t xml:space="preserve"> </w:t>
      </w:r>
      <w:r>
        <w:t xml:space="preserve">не исчерпаны. </w:t>
      </w:r>
      <w:r>
        <w:lastRenderedPageBreak/>
        <w:t xml:space="preserve">Они могут быть расширены за счет привлечения вторичных продуктов переработки птицы, а также более глубокой предварительной обработки сырья вплоть до выделения чистых ингредиентов, конверсии белков упроченной структуры, модификации химического состава. </w:t>
      </w:r>
    </w:p>
    <w:p w:rsidR="00017A45" w:rsidRDefault="00017A45" w:rsidP="00017A45">
      <w:r>
        <w:t>В</w:t>
      </w:r>
      <w:r w:rsidR="00507962">
        <w:t xml:space="preserve"> </w:t>
      </w:r>
      <w:r>
        <w:t>развитии</w:t>
      </w:r>
      <w:r w:rsidR="00507962">
        <w:t xml:space="preserve"> </w:t>
      </w:r>
      <w:r>
        <w:t>и</w:t>
      </w:r>
      <w:r w:rsidR="00507962">
        <w:t xml:space="preserve"> </w:t>
      </w:r>
      <w:r>
        <w:t>применении</w:t>
      </w:r>
      <w:r w:rsidR="00507962">
        <w:t xml:space="preserve"> </w:t>
      </w:r>
      <w:proofErr w:type="spellStart"/>
      <w:r>
        <w:t>биотехнологических</w:t>
      </w:r>
      <w:proofErr w:type="spellEnd"/>
      <w:r w:rsidR="00507962">
        <w:t xml:space="preserve"> </w:t>
      </w:r>
      <w:r>
        <w:t>методов</w:t>
      </w:r>
      <w:r w:rsidR="00507962">
        <w:t xml:space="preserve"> </w:t>
      </w:r>
      <w:r>
        <w:t>обработки вторичного</w:t>
      </w:r>
      <w:r w:rsidR="00507962">
        <w:t xml:space="preserve"> </w:t>
      </w:r>
      <w:r>
        <w:t>и</w:t>
      </w:r>
      <w:r w:rsidR="00507962">
        <w:t xml:space="preserve"> </w:t>
      </w:r>
      <w:r>
        <w:t>низкосортного</w:t>
      </w:r>
      <w:r w:rsidR="00507962">
        <w:t xml:space="preserve"> </w:t>
      </w:r>
      <w:r>
        <w:t>коллагенсодержащего</w:t>
      </w:r>
      <w:r w:rsidR="00507962">
        <w:t xml:space="preserve"> </w:t>
      </w:r>
      <w:r>
        <w:t>сырья</w:t>
      </w:r>
      <w:r w:rsidR="00507962">
        <w:t xml:space="preserve"> </w:t>
      </w:r>
      <w:r>
        <w:t>можно</w:t>
      </w:r>
      <w:r w:rsidR="00507962">
        <w:t xml:space="preserve"> </w:t>
      </w:r>
      <w:r>
        <w:t>выделить</w:t>
      </w:r>
      <w:r w:rsidR="00507962">
        <w:t xml:space="preserve"> </w:t>
      </w:r>
      <w:r>
        <w:t>два</w:t>
      </w:r>
      <w:r w:rsidR="00507962">
        <w:t xml:space="preserve"> </w:t>
      </w:r>
      <w:r>
        <w:t>основных</w:t>
      </w:r>
      <w:r w:rsidR="00507962">
        <w:t xml:space="preserve"> </w:t>
      </w:r>
      <w:r>
        <w:t>направления:</w:t>
      </w:r>
      <w:r w:rsidR="00507962">
        <w:t xml:space="preserve"> </w:t>
      </w:r>
      <w:r>
        <w:t>1)</w:t>
      </w:r>
      <w:r w:rsidR="00507962">
        <w:t xml:space="preserve"> </w:t>
      </w:r>
      <w:r>
        <w:t>выделение</w:t>
      </w:r>
      <w:r w:rsidR="00507962">
        <w:t xml:space="preserve"> </w:t>
      </w:r>
      <w:r>
        <w:t>и</w:t>
      </w:r>
      <w:r w:rsidR="00507962">
        <w:t xml:space="preserve"> </w:t>
      </w:r>
      <w:r>
        <w:t>очистка</w:t>
      </w:r>
      <w:r w:rsidR="00507962">
        <w:t xml:space="preserve"> </w:t>
      </w:r>
      <w:r>
        <w:t>функциональных</w:t>
      </w:r>
      <w:r w:rsidR="00507962">
        <w:t xml:space="preserve"> </w:t>
      </w:r>
      <w:r>
        <w:t>коллагеновых</w:t>
      </w:r>
      <w:r w:rsidR="00507962">
        <w:t xml:space="preserve"> </w:t>
      </w:r>
      <w:r>
        <w:t>субстанций;</w:t>
      </w:r>
      <w:r w:rsidR="00507962">
        <w:t xml:space="preserve"> </w:t>
      </w:r>
      <w:r>
        <w:t>2)</w:t>
      </w:r>
      <w:r w:rsidR="00507962">
        <w:t xml:space="preserve"> </w:t>
      </w:r>
      <w:r w:rsidR="00823DA7">
        <w:t>повышение</w:t>
      </w:r>
      <w:r w:rsidR="00507962">
        <w:t xml:space="preserve"> </w:t>
      </w:r>
      <w:r w:rsidR="00823DA7">
        <w:t>сортности</w:t>
      </w:r>
      <w:r w:rsidR="00507962">
        <w:t xml:space="preserve"> </w:t>
      </w:r>
      <w:r w:rsidR="00823DA7">
        <w:t xml:space="preserve">мяса за </w:t>
      </w:r>
      <w:r>
        <w:t xml:space="preserve">счет </w:t>
      </w:r>
      <w:proofErr w:type="spellStart"/>
      <w:r>
        <w:t>биотехнологической</w:t>
      </w:r>
      <w:proofErr w:type="spellEnd"/>
      <w:r>
        <w:t xml:space="preserve"> модификации соединительнотканных белков упрочненной структуры. </w:t>
      </w:r>
    </w:p>
    <w:p w:rsidR="00017A45" w:rsidRDefault="00017A45" w:rsidP="00017A45">
      <w:r>
        <w:t>В ходе реализации первого направления на каф</w:t>
      </w:r>
      <w:r w:rsidR="00823DA7">
        <w:t xml:space="preserve">едре технологии мяса и мясных </w:t>
      </w:r>
      <w:r>
        <w:t>продуктов ВГТА разработана технологи</w:t>
      </w:r>
      <w:r w:rsidR="00823DA7">
        <w:t>я</w:t>
      </w:r>
      <w:r>
        <w:t xml:space="preserve"> получения полифункциональных коллагеновых полуфа</w:t>
      </w:r>
      <w:r w:rsidR="00823DA7">
        <w:t>брикатов (патент РФ № 2096966).</w:t>
      </w:r>
    </w:p>
    <w:p w:rsidR="00017A45" w:rsidRDefault="00017A45" w:rsidP="00017A45">
      <w:r>
        <w:t>Показана</w:t>
      </w:r>
      <w:r w:rsidR="00507962">
        <w:t xml:space="preserve"> </w:t>
      </w:r>
      <w:r>
        <w:t>эффективность</w:t>
      </w:r>
      <w:r w:rsidR="00507962">
        <w:t xml:space="preserve"> </w:t>
      </w:r>
      <w:r>
        <w:t>их</w:t>
      </w:r>
      <w:r w:rsidR="00507962">
        <w:t xml:space="preserve"> </w:t>
      </w:r>
      <w:r>
        <w:t>применения</w:t>
      </w:r>
      <w:r w:rsidR="00507962">
        <w:t xml:space="preserve"> </w:t>
      </w:r>
      <w:r>
        <w:t>для</w:t>
      </w:r>
      <w:r w:rsidR="00507962">
        <w:t xml:space="preserve"> </w:t>
      </w:r>
      <w:r>
        <w:t>целенаправленного</w:t>
      </w:r>
      <w:r w:rsidR="00507962">
        <w:t xml:space="preserve"> </w:t>
      </w:r>
      <w:r>
        <w:t>обогащения мясных фаршевых продуктов соединительнотканными аналогами пищевых волокон и придания им диетических свойств. Коллагеновые полуфабрикаты могут быть успешно использованы в качестве натуральных белковых</w:t>
      </w:r>
      <w:r w:rsidR="00507962">
        <w:t xml:space="preserve"> </w:t>
      </w:r>
      <w:r>
        <w:t>и</w:t>
      </w:r>
      <w:r w:rsidR="00507962">
        <w:t xml:space="preserve"> </w:t>
      </w:r>
      <w:r>
        <w:t>функциональных</w:t>
      </w:r>
      <w:r w:rsidR="00507962">
        <w:t xml:space="preserve"> </w:t>
      </w:r>
      <w:proofErr w:type="gramStart"/>
      <w:r>
        <w:t>ингредиентов</w:t>
      </w:r>
      <w:proofErr w:type="gramEnd"/>
      <w:r w:rsidR="00507962">
        <w:t xml:space="preserve"> </w:t>
      </w:r>
      <w:r>
        <w:t>как</w:t>
      </w:r>
      <w:r w:rsidR="00507962">
        <w:t xml:space="preserve"> </w:t>
      </w:r>
      <w:r>
        <w:t>в</w:t>
      </w:r>
      <w:r w:rsidR="00507962">
        <w:t xml:space="preserve"> </w:t>
      </w:r>
      <w:r>
        <w:t>рецептурах</w:t>
      </w:r>
      <w:r w:rsidR="00507962">
        <w:t xml:space="preserve"> </w:t>
      </w:r>
      <w:r>
        <w:t>мясных хлебов,</w:t>
      </w:r>
      <w:r w:rsidR="00507962">
        <w:t xml:space="preserve"> </w:t>
      </w:r>
      <w:r>
        <w:t>так</w:t>
      </w:r>
      <w:r w:rsidR="00507962">
        <w:t xml:space="preserve"> </w:t>
      </w:r>
      <w:r>
        <w:t>и</w:t>
      </w:r>
      <w:r w:rsidR="00507962">
        <w:t xml:space="preserve"> </w:t>
      </w:r>
      <w:r>
        <w:t>вареных</w:t>
      </w:r>
      <w:r w:rsidR="00507962">
        <w:t xml:space="preserve"> </w:t>
      </w:r>
      <w:r>
        <w:t>колбас,</w:t>
      </w:r>
      <w:r w:rsidR="00507962">
        <w:t xml:space="preserve"> </w:t>
      </w:r>
      <w:r>
        <w:t>паштетов,</w:t>
      </w:r>
      <w:r w:rsidR="00507962">
        <w:t xml:space="preserve"> </w:t>
      </w:r>
      <w:r>
        <w:t>положительно</w:t>
      </w:r>
      <w:r w:rsidR="00507962">
        <w:t xml:space="preserve"> </w:t>
      </w:r>
      <w:r>
        <w:t>влияя</w:t>
      </w:r>
      <w:r w:rsidR="00507962">
        <w:t xml:space="preserve"> </w:t>
      </w:r>
      <w:r>
        <w:t xml:space="preserve">на функционально-технологические свойства и биологическую ценность мясных фаршевых систем. </w:t>
      </w:r>
    </w:p>
    <w:p w:rsidR="00017A45" w:rsidRDefault="00017A45" w:rsidP="00017A45">
      <w:r>
        <w:t xml:space="preserve">Биологическая ценность неполноценных белков коллагена и эластина, в составе которых нет триптофана и </w:t>
      </w:r>
      <w:proofErr w:type="gramStart"/>
      <w:r>
        <w:t>очень много</w:t>
      </w:r>
      <w:proofErr w:type="gramEnd"/>
      <w:r>
        <w:t xml:space="preserve"> метионина, и роль их в литании определяются тем, что в некоторых соотношениях с другими белками они могут компенсировать недостающее количество аминокислот</w:t>
      </w:r>
      <w:r w:rsidR="00507962">
        <w:t xml:space="preserve"> </w:t>
      </w:r>
      <w:r>
        <w:t>из</w:t>
      </w:r>
      <w:r w:rsidR="00507962">
        <w:t xml:space="preserve"> </w:t>
      </w:r>
      <w:r>
        <w:t>числа</w:t>
      </w:r>
      <w:r w:rsidR="00507962">
        <w:t xml:space="preserve"> </w:t>
      </w:r>
      <w:r>
        <w:t>тех,</w:t>
      </w:r>
      <w:r w:rsidR="00507962">
        <w:t xml:space="preserve"> </w:t>
      </w:r>
      <w:r>
        <w:t>которые</w:t>
      </w:r>
      <w:r w:rsidR="00507962">
        <w:t xml:space="preserve"> </w:t>
      </w:r>
      <w:r>
        <w:t>они</w:t>
      </w:r>
      <w:r w:rsidR="00507962">
        <w:t xml:space="preserve"> </w:t>
      </w:r>
      <w:r>
        <w:t>содержит</w:t>
      </w:r>
      <w:r w:rsidR="00507962">
        <w:t xml:space="preserve"> </w:t>
      </w:r>
      <w:r>
        <w:t>в</w:t>
      </w:r>
      <w:r w:rsidR="00507962">
        <w:t xml:space="preserve"> </w:t>
      </w:r>
      <w:r>
        <w:t>достаточном</w:t>
      </w:r>
      <w:r w:rsidR="00507962">
        <w:t xml:space="preserve"> </w:t>
      </w:r>
      <w:r>
        <w:t>количестве.</w:t>
      </w:r>
    </w:p>
    <w:p w:rsidR="00017A45" w:rsidRDefault="00017A45" w:rsidP="00017A45">
      <w:r>
        <w:t>Однако</w:t>
      </w:r>
      <w:r w:rsidR="00507962">
        <w:t xml:space="preserve"> </w:t>
      </w:r>
      <w:r>
        <w:t>их</w:t>
      </w:r>
      <w:r w:rsidR="00507962">
        <w:t xml:space="preserve"> </w:t>
      </w:r>
      <w:r>
        <w:t>количество</w:t>
      </w:r>
      <w:r w:rsidR="00507962">
        <w:t xml:space="preserve"> </w:t>
      </w:r>
      <w:r>
        <w:t>должно</w:t>
      </w:r>
      <w:r w:rsidR="00507962">
        <w:t xml:space="preserve"> </w:t>
      </w:r>
      <w:r>
        <w:t>быть</w:t>
      </w:r>
      <w:r w:rsidR="00507962">
        <w:t xml:space="preserve"> </w:t>
      </w:r>
      <w:r>
        <w:t>ограниченным,</w:t>
      </w:r>
      <w:r w:rsidR="00507962">
        <w:t xml:space="preserve"> </w:t>
      </w:r>
      <w:r>
        <w:t>иначе нарушается благоприятный</w:t>
      </w:r>
      <w:r w:rsidR="00507962">
        <w:t xml:space="preserve"> </w:t>
      </w:r>
      <w:r>
        <w:t>баланс</w:t>
      </w:r>
      <w:r w:rsidR="00507962">
        <w:t xml:space="preserve"> </w:t>
      </w:r>
      <w:r>
        <w:t>аминокислот.</w:t>
      </w:r>
      <w:r w:rsidR="00507962">
        <w:t xml:space="preserve"> </w:t>
      </w:r>
      <w:r>
        <w:t>Специалисты</w:t>
      </w:r>
      <w:r w:rsidR="00507962">
        <w:t xml:space="preserve"> </w:t>
      </w:r>
      <w:r>
        <w:t>на</w:t>
      </w:r>
      <w:r w:rsidR="00507962">
        <w:t xml:space="preserve"> </w:t>
      </w:r>
      <w:r>
        <w:t>основе</w:t>
      </w:r>
      <w:r w:rsidR="00507962">
        <w:t xml:space="preserve"> </w:t>
      </w:r>
      <w:r>
        <w:t xml:space="preserve">проведенных исследований сделали вывод, что с медико-биологических позиций </w:t>
      </w:r>
      <w:r>
        <w:lastRenderedPageBreak/>
        <w:t>необходимо</w:t>
      </w:r>
      <w:r w:rsidR="00507962">
        <w:t xml:space="preserve"> </w:t>
      </w:r>
      <w:r>
        <w:t>организовать</w:t>
      </w:r>
      <w:r w:rsidR="00507962">
        <w:t xml:space="preserve"> </w:t>
      </w:r>
      <w:r>
        <w:t>производство</w:t>
      </w:r>
      <w:r w:rsidR="00507962">
        <w:t xml:space="preserve"> </w:t>
      </w:r>
      <w:proofErr w:type="spellStart"/>
      <w:r>
        <w:t>геродиетических</w:t>
      </w:r>
      <w:proofErr w:type="spellEnd"/>
      <w:r>
        <w:t xml:space="preserve"> продуктов</w:t>
      </w:r>
      <w:r w:rsidR="00507962">
        <w:t xml:space="preserve"> </w:t>
      </w:r>
      <w:r>
        <w:t>питания с повышенным содержанием балластных веществ, в том числе за счет обогащения мясных продуктов соединительнотканным сырьем. Усвояемость белковых продуктов зависит от многих факторов, в том числе от</w:t>
      </w:r>
      <w:r w:rsidR="00507962">
        <w:t xml:space="preserve"> </w:t>
      </w:r>
      <w:r>
        <w:t>физико-химического</w:t>
      </w:r>
      <w:r w:rsidR="00507962">
        <w:t xml:space="preserve"> </w:t>
      </w:r>
      <w:r>
        <w:t>состоим</w:t>
      </w:r>
      <w:r w:rsidR="00507962">
        <w:t xml:space="preserve"> </w:t>
      </w:r>
      <w:r>
        <w:t>белка,</w:t>
      </w:r>
      <w:r w:rsidR="00507962">
        <w:t xml:space="preserve"> </w:t>
      </w:r>
      <w:r>
        <w:t>его</w:t>
      </w:r>
      <w:r w:rsidR="00507962">
        <w:t xml:space="preserve"> </w:t>
      </w:r>
      <w:r>
        <w:t>способности</w:t>
      </w:r>
      <w:r w:rsidR="00507962">
        <w:t xml:space="preserve"> </w:t>
      </w:r>
      <w:r>
        <w:t>расщепляться пищеварительными</w:t>
      </w:r>
      <w:r w:rsidR="00507962">
        <w:t xml:space="preserve"> </w:t>
      </w:r>
      <w:r>
        <w:t>ферментами,</w:t>
      </w:r>
      <w:r w:rsidR="00507962">
        <w:t xml:space="preserve"> </w:t>
      </w:r>
      <w:r>
        <w:t>присутствия</w:t>
      </w:r>
      <w:r w:rsidR="00507962">
        <w:t xml:space="preserve"> </w:t>
      </w:r>
      <w:r>
        <w:t>в</w:t>
      </w:r>
      <w:r w:rsidR="00507962">
        <w:t xml:space="preserve"> </w:t>
      </w:r>
      <w:r>
        <w:t>продукте</w:t>
      </w:r>
      <w:r w:rsidR="00507962">
        <w:t xml:space="preserve"> </w:t>
      </w:r>
      <w:r>
        <w:t>вкусовых</w:t>
      </w:r>
      <w:r w:rsidR="00507962">
        <w:t xml:space="preserve"> </w:t>
      </w:r>
      <w:r>
        <w:t>и ароматических веществ,</w:t>
      </w:r>
      <w:r w:rsidR="00507962">
        <w:t xml:space="preserve"> </w:t>
      </w:r>
      <w:r>
        <w:t xml:space="preserve">способа обработки продуктов питания. Известно, что растительные белки усваиваются хуже, чем животные, но комбинация растительных продуктов может восполнить этот недостаток. </w:t>
      </w:r>
      <w:proofErr w:type="spellStart"/>
      <w:proofErr w:type="gramStart"/>
      <w:r>
        <w:t>X</w:t>
      </w:r>
      <w:proofErr w:type="gramEnd"/>
      <w:r>
        <w:t>отя</w:t>
      </w:r>
      <w:proofErr w:type="spellEnd"/>
      <w:r>
        <w:t xml:space="preserve"> животные белки более универсальны по структуре, сочетание с неосновными растительными веществами типа пшеницы и соевых бобов позволяет</w:t>
      </w:r>
      <w:r w:rsidR="00507962">
        <w:t xml:space="preserve"> </w:t>
      </w:r>
      <w:r>
        <w:t>повысить биологическую ценность продукта. Один животный или растительный белок, как показали опыты, обладает меньшей биологической ценностью, чем их смесь в оптимальном соотношении. Рекомендации</w:t>
      </w:r>
      <w:r w:rsidR="00507962">
        <w:t xml:space="preserve"> </w:t>
      </w:r>
      <w:r>
        <w:t>зарубежных</w:t>
      </w:r>
      <w:r w:rsidR="00507962">
        <w:t xml:space="preserve"> </w:t>
      </w:r>
      <w:r>
        <w:t>фирм</w:t>
      </w:r>
      <w:r w:rsidR="00507962">
        <w:t xml:space="preserve"> </w:t>
      </w:r>
      <w:r>
        <w:t>по</w:t>
      </w:r>
      <w:r w:rsidR="00507962">
        <w:t xml:space="preserve"> </w:t>
      </w:r>
      <w:r>
        <w:t>использованию</w:t>
      </w:r>
      <w:r w:rsidR="00507962">
        <w:t xml:space="preserve"> </w:t>
      </w:r>
      <w:r>
        <w:t>функционального</w:t>
      </w:r>
      <w:r w:rsidR="00507962">
        <w:t xml:space="preserve"> </w:t>
      </w:r>
      <w:r>
        <w:t>животного белка предусматривают возможность замены его соевым белком в количестве от 40 до 6</w:t>
      </w:r>
      <w:r w:rsidR="00823DA7">
        <w:t>0 % в зависимости от формы СБП.</w:t>
      </w:r>
    </w:p>
    <w:p w:rsidR="00017A45" w:rsidRDefault="00017A45" w:rsidP="00017A45">
      <w:r>
        <w:t xml:space="preserve">Использование функциональных животных белков дает возможность улучшить экономические показатели производства за счет: </w:t>
      </w:r>
    </w:p>
    <w:p w:rsidR="00017A45" w:rsidRDefault="00017A45" w:rsidP="00017A45">
      <w:r>
        <w:t xml:space="preserve">снижения стоимости исходного сырья и увеличения рентабельности производства; </w:t>
      </w:r>
    </w:p>
    <w:p w:rsidR="00017A45" w:rsidRDefault="00017A45" w:rsidP="00017A45">
      <w:r>
        <w:t>уменьшения</w:t>
      </w:r>
      <w:r w:rsidR="00507962">
        <w:t xml:space="preserve"> </w:t>
      </w:r>
      <w:r>
        <w:t>потерь</w:t>
      </w:r>
      <w:r w:rsidR="00507962">
        <w:t xml:space="preserve"> </w:t>
      </w:r>
      <w:r>
        <w:t>массы</w:t>
      </w:r>
      <w:r w:rsidR="00507962">
        <w:t xml:space="preserve"> </w:t>
      </w:r>
      <w:r>
        <w:t>при</w:t>
      </w:r>
      <w:r w:rsidR="00507962">
        <w:t xml:space="preserve"> </w:t>
      </w:r>
      <w:r>
        <w:t>термической</w:t>
      </w:r>
      <w:r w:rsidR="00507962">
        <w:t xml:space="preserve"> </w:t>
      </w:r>
      <w:r>
        <w:t>обработке</w:t>
      </w:r>
      <w:r w:rsidR="00507962">
        <w:t xml:space="preserve"> </w:t>
      </w:r>
      <w:r>
        <w:t>и</w:t>
      </w:r>
      <w:r w:rsidR="00507962">
        <w:t xml:space="preserve"> </w:t>
      </w:r>
      <w:r>
        <w:t>хранении колбасных изделий.</w:t>
      </w:r>
    </w:p>
    <w:p w:rsidR="00017A45" w:rsidRDefault="00017A45" w:rsidP="00017A45">
      <w:r>
        <w:t>Функциональные животные белки предназначены для использования при</w:t>
      </w:r>
      <w:r w:rsidR="00507962">
        <w:t xml:space="preserve"> </w:t>
      </w:r>
      <w:r>
        <w:t>производстве</w:t>
      </w:r>
      <w:r w:rsidR="00507962">
        <w:t xml:space="preserve"> </w:t>
      </w:r>
      <w:r>
        <w:t>практически</w:t>
      </w:r>
      <w:r w:rsidR="00507962">
        <w:t xml:space="preserve"> </w:t>
      </w:r>
      <w:r>
        <w:t>всех</w:t>
      </w:r>
      <w:r w:rsidR="00507962">
        <w:t xml:space="preserve"> </w:t>
      </w:r>
      <w:r>
        <w:t>видов</w:t>
      </w:r>
      <w:r w:rsidR="00507962">
        <w:t xml:space="preserve"> </w:t>
      </w:r>
      <w:proofErr w:type="spellStart"/>
      <w:r>
        <w:t>эмульгированных</w:t>
      </w:r>
      <w:proofErr w:type="spellEnd"/>
      <w:r w:rsidR="00507962">
        <w:t xml:space="preserve"> </w:t>
      </w:r>
      <w:r>
        <w:t>и</w:t>
      </w:r>
      <w:r w:rsidR="00507962">
        <w:t xml:space="preserve"> </w:t>
      </w:r>
      <w:r>
        <w:t>грубоизмельченных мясных продуктов, а также реструктурированных продуктов.</w:t>
      </w:r>
    </w:p>
    <w:p w:rsidR="00017A45" w:rsidRDefault="00017A45" w:rsidP="00017A45">
      <w:r>
        <w:t>Способы</w:t>
      </w:r>
      <w:r w:rsidR="00507962">
        <w:t xml:space="preserve"> </w:t>
      </w:r>
      <w:r>
        <w:t>применения</w:t>
      </w:r>
      <w:r w:rsidR="00507962">
        <w:t xml:space="preserve"> </w:t>
      </w:r>
      <w:r>
        <w:t>животных</w:t>
      </w:r>
      <w:r w:rsidR="00507962">
        <w:t xml:space="preserve"> </w:t>
      </w:r>
      <w:r>
        <w:t>белков</w:t>
      </w:r>
      <w:r w:rsidR="00507962">
        <w:t xml:space="preserve"> </w:t>
      </w:r>
      <w:r>
        <w:t>в</w:t>
      </w:r>
      <w:r w:rsidR="00507962">
        <w:t xml:space="preserve"> </w:t>
      </w:r>
      <w:r>
        <w:t>сухом,</w:t>
      </w:r>
      <w:r w:rsidR="00507962">
        <w:t xml:space="preserve"> </w:t>
      </w:r>
      <w:proofErr w:type="spellStart"/>
      <w:r>
        <w:t>гидратированном</w:t>
      </w:r>
      <w:proofErr w:type="spellEnd"/>
      <w:r>
        <w:t xml:space="preserve"> виде или в виде геля в колбасном производстве практически не отличаются от</w:t>
      </w:r>
      <w:r w:rsidR="00507962">
        <w:t xml:space="preserve"> </w:t>
      </w:r>
      <w:r>
        <w:lastRenderedPageBreak/>
        <w:t>традиционных способов изготовления мясных</w:t>
      </w:r>
      <w:r w:rsidR="00507962">
        <w:t xml:space="preserve"> </w:t>
      </w:r>
      <w:r>
        <w:t>продуктов</w:t>
      </w:r>
      <w:r w:rsidR="00507962">
        <w:t xml:space="preserve"> </w:t>
      </w:r>
      <w:r>
        <w:t>с</w:t>
      </w:r>
      <w:r w:rsidR="00507962">
        <w:t xml:space="preserve"> </w:t>
      </w:r>
      <w:r>
        <w:t>добавлением растительных или молочных белков.</w:t>
      </w:r>
    </w:p>
    <w:p w:rsidR="00017A45" w:rsidRDefault="00017A45" w:rsidP="00017A45">
      <w:r>
        <w:t xml:space="preserve">Введение животных белков в виде белково-жировых эмульсий имеет некоторые отличительные особенности. </w:t>
      </w:r>
    </w:p>
    <w:p w:rsidR="00017A45" w:rsidRDefault="00017A45" w:rsidP="00017A45">
      <w:r>
        <w:t>Животный белок, полученный из свиного сырья, обладает наибольшей способностью связывать жир. Приготовление геля животного белка проводят по действующей схеме в соответствии с технологической инструкцией</w:t>
      </w:r>
      <w:r w:rsidR="00507962">
        <w:t xml:space="preserve"> </w:t>
      </w:r>
      <w:r>
        <w:t>по</w:t>
      </w:r>
      <w:r w:rsidR="00507962">
        <w:t xml:space="preserve"> </w:t>
      </w:r>
      <w:r>
        <w:t>применению</w:t>
      </w:r>
      <w:r w:rsidR="00507962">
        <w:t xml:space="preserve"> </w:t>
      </w:r>
      <w:r>
        <w:t>молочных</w:t>
      </w:r>
      <w:r w:rsidR="00507962">
        <w:t xml:space="preserve"> </w:t>
      </w:r>
      <w:r>
        <w:t>и</w:t>
      </w:r>
      <w:r w:rsidR="00507962">
        <w:t xml:space="preserve"> </w:t>
      </w:r>
      <w:r>
        <w:t>соевых</w:t>
      </w:r>
      <w:r w:rsidR="00507962">
        <w:t xml:space="preserve"> </w:t>
      </w:r>
      <w:r>
        <w:t>белков,</w:t>
      </w:r>
      <w:r w:rsidR="00507962">
        <w:t xml:space="preserve"> </w:t>
      </w:r>
      <w:r>
        <w:t>белково-жировых эмульсий при производстве колбасных изделий.</w:t>
      </w:r>
    </w:p>
    <w:p w:rsidR="00017A45" w:rsidRDefault="00017A45" w:rsidP="00017A45">
      <w:r>
        <w:t xml:space="preserve">Использование белка в виде геля по сравнению с применением в сухом или </w:t>
      </w:r>
      <w:proofErr w:type="spellStart"/>
      <w:r>
        <w:t>гидратированном</w:t>
      </w:r>
      <w:proofErr w:type="spellEnd"/>
      <w:r>
        <w:t xml:space="preserve"> виде дает следующие преимущества:</w:t>
      </w:r>
    </w:p>
    <w:p w:rsidR="00017A45" w:rsidRDefault="00017A45" w:rsidP="00017A45">
      <w:r>
        <w:t xml:space="preserve">усиление функциональных свойств мяса; </w:t>
      </w:r>
    </w:p>
    <w:p w:rsidR="00017A45" w:rsidRDefault="00017A45" w:rsidP="00017A45">
      <w:r>
        <w:t xml:space="preserve">увеличение выхода готовой продукции; </w:t>
      </w:r>
    </w:p>
    <w:p w:rsidR="00017A45" w:rsidRDefault="00017A45" w:rsidP="00017A45">
      <w:r>
        <w:t xml:space="preserve">снижение потерь при термообработке; </w:t>
      </w:r>
    </w:p>
    <w:p w:rsidR="00017A45" w:rsidRDefault="00017A45" w:rsidP="00017A45">
      <w:r>
        <w:t>улучшение товарного вида продукта.</w:t>
      </w:r>
      <w:r w:rsidR="00507962">
        <w:t xml:space="preserve"> </w:t>
      </w:r>
    </w:p>
    <w:p w:rsidR="00017A45" w:rsidRDefault="00017A45" w:rsidP="00017A45">
      <w:r>
        <w:t>Использование</w:t>
      </w:r>
      <w:r w:rsidR="00507962">
        <w:t xml:space="preserve"> </w:t>
      </w:r>
      <w:r>
        <w:t>белково-жировых</w:t>
      </w:r>
      <w:r w:rsidR="00507962">
        <w:t xml:space="preserve"> </w:t>
      </w:r>
      <w:r>
        <w:t>эмульсий</w:t>
      </w:r>
      <w:r w:rsidR="00507962">
        <w:t xml:space="preserve"> </w:t>
      </w:r>
      <w:r>
        <w:t>позволяет</w:t>
      </w:r>
      <w:r w:rsidR="00507962">
        <w:t xml:space="preserve"> </w:t>
      </w:r>
      <w:r>
        <w:t xml:space="preserve">рационально применять жиросодержащее сырье (говяжий и свиной жир-сырец, шпик боковой, обрезки шпика, </w:t>
      </w:r>
      <w:proofErr w:type="spellStart"/>
      <w:r>
        <w:t>щековину</w:t>
      </w:r>
      <w:proofErr w:type="spellEnd"/>
      <w:r>
        <w:t xml:space="preserve">, </w:t>
      </w:r>
      <w:proofErr w:type="gramStart"/>
      <w:r>
        <w:t>свиную</w:t>
      </w:r>
      <w:proofErr w:type="gramEnd"/>
      <w:r>
        <w:t xml:space="preserve"> </w:t>
      </w:r>
      <w:proofErr w:type="spellStart"/>
      <w:r>
        <w:t>пашину</w:t>
      </w:r>
      <w:proofErr w:type="spellEnd"/>
      <w:r>
        <w:t>, топленый говяжий жир, свиной жир) и вводить их в фарш в связанном виде. Это способствует исключению появления бульонно-жировых отеков.</w:t>
      </w:r>
    </w:p>
    <w:p w:rsidR="00A307C9" w:rsidRDefault="00A307C9" w:rsidP="00A307C9">
      <w:pPr>
        <w:ind w:firstLine="0"/>
      </w:pPr>
    </w:p>
    <w:p w:rsidR="00A307C9" w:rsidRDefault="00A307C9" w:rsidP="00A307C9">
      <w:pPr>
        <w:ind w:firstLine="0"/>
      </w:pPr>
      <w:r>
        <w:t>Вопросы для самоконтроля:</w:t>
      </w:r>
    </w:p>
    <w:p w:rsidR="00A307C9" w:rsidRDefault="00A307C9" w:rsidP="00A307C9">
      <w:pPr>
        <w:pStyle w:val="a5"/>
        <w:numPr>
          <w:ilvl w:val="0"/>
          <w:numId w:val="2"/>
        </w:numPr>
        <w:ind w:left="0" w:firstLine="0"/>
      </w:pPr>
      <w:r>
        <w:t>Каковы основные источники получения коллагена</w:t>
      </w:r>
      <w:r w:rsidR="00AA765F">
        <w:t>?</w:t>
      </w:r>
    </w:p>
    <w:p w:rsidR="00A307C9" w:rsidRDefault="00A307C9" w:rsidP="00A307C9">
      <w:pPr>
        <w:pStyle w:val="a5"/>
        <w:numPr>
          <w:ilvl w:val="0"/>
          <w:numId w:val="2"/>
        </w:numPr>
        <w:ind w:left="0" w:firstLine="0"/>
      </w:pPr>
      <w:r>
        <w:t>Роль коллагеновых препаратов в мясных системах</w:t>
      </w:r>
      <w:r w:rsidR="00AA765F">
        <w:t>.</w:t>
      </w:r>
    </w:p>
    <w:p w:rsidR="00A307C9" w:rsidRDefault="00A307C9" w:rsidP="00A307C9">
      <w:pPr>
        <w:pStyle w:val="a5"/>
        <w:numPr>
          <w:ilvl w:val="0"/>
          <w:numId w:val="2"/>
        </w:numPr>
        <w:ind w:left="0" w:firstLine="0"/>
      </w:pPr>
      <w:r>
        <w:t>Использование белковых препаратов для стабилизации белково-жировых эмульсий.</w:t>
      </w:r>
    </w:p>
    <w:sectPr w:rsidR="00A307C9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22A7"/>
    <w:multiLevelType w:val="hybridMultilevel"/>
    <w:tmpl w:val="0FDA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F0EF4"/>
    <w:multiLevelType w:val="hybridMultilevel"/>
    <w:tmpl w:val="44AC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F0093"/>
    <w:multiLevelType w:val="hybridMultilevel"/>
    <w:tmpl w:val="7AA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A45"/>
    <w:rsid w:val="000036D4"/>
    <w:rsid w:val="00003A1C"/>
    <w:rsid w:val="0001026A"/>
    <w:rsid w:val="00010653"/>
    <w:rsid w:val="00011E20"/>
    <w:rsid w:val="00016155"/>
    <w:rsid w:val="00017366"/>
    <w:rsid w:val="00017A45"/>
    <w:rsid w:val="0003302A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6C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501F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C5385"/>
    <w:rsid w:val="001C607C"/>
    <w:rsid w:val="001D07E3"/>
    <w:rsid w:val="001D1EF2"/>
    <w:rsid w:val="001D2A10"/>
    <w:rsid w:val="001D6C13"/>
    <w:rsid w:val="001E12F1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5BA3"/>
    <w:rsid w:val="0031045F"/>
    <w:rsid w:val="003107BB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36A09"/>
    <w:rsid w:val="00340470"/>
    <w:rsid w:val="00342F1D"/>
    <w:rsid w:val="003453E8"/>
    <w:rsid w:val="003531A5"/>
    <w:rsid w:val="00363A3E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67EC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3C5C"/>
    <w:rsid w:val="004A522C"/>
    <w:rsid w:val="004A786B"/>
    <w:rsid w:val="004B3CEA"/>
    <w:rsid w:val="004B3D9D"/>
    <w:rsid w:val="004B3FE2"/>
    <w:rsid w:val="004B4812"/>
    <w:rsid w:val="004B4AE8"/>
    <w:rsid w:val="004C7996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07962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525F"/>
    <w:rsid w:val="00716327"/>
    <w:rsid w:val="00723BB3"/>
    <w:rsid w:val="007241D6"/>
    <w:rsid w:val="0072516A"/>
    <w:rsid w:val="00730A41"/>
    <w:rsid w:val="007313F8"/>
    <w:rsid w:val="00731461"/>
    <w:rsid w:val="0073352E"/>
    <w:rsid w:val="00734C0F"/>
    <w:rsid w:val="0073598B"/>
    <w:rsid w:val="007362E1"/>
    <w:rsid w:val="00736A28"/>
    <w:rsid w:val="007378F6"/>
    <w:rsid w:val="00740C79"/>
    <w:rsid w:val="007410CE"/>
    <w:rsid w:val="00741827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3DA7"/>
    <w:rsid w:val="00827F3B"/>
    <w:rsid w:val="00830172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4360"/>
    <w:rsid w:val="008978E1"/>
    <w:rsid w:val="008A05C4"/>
    <w:rsid w:val="008A28C0"/>
    <w:rsid w:val="008A2E9F"/>
    <w:rsid w:val="008A43FE"/>
    <w:rsid w:val="008A50CD"/>
    <w:rsid w:val="008A5AA7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84A"/>
    <w:rsid w:val="009D5C8B"/>
    <w:rsid w:val="009D682F"/>
    <w:rsid w:val="009E3006"/>
    <w:rsid w:val="009E55A9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07C9"/>
    <w:rsid w:val="00A349DF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65F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4DB8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7823"/>
    <w:rsid w:val="00C62772"/>
    <w:rsid w:val="00C62B3A"/>
    <w:rsid w:val="00C72D2A"/>
    <w:rsid w:val="00C7317E"/>
    <w:rsid w:val="00C75C0F"/>
    <w:rsid w:val="00C77A49"/>
    <w:rsid w:val="00C830B6"/>
    <w:rsid w:val="00C85D73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2D1C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434F"/>
    <w:rsid w:val="00F94C71"/>
    <w:rsid w:val="00FA090A"/>
    <w:rsid w:val="00FA1FC3"/>
    <w:rsid w:val="00FA2A0B"/>
    <w:rsid w:val="00FA38E6"/>
    <w:rsid w:val="00FA427D"/>
    <w:rsid w:val="00FA4515"/>
    <w:rsid w:val="00FB0B5B"/>
    <w:rsid w:val="00FB4813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45"/>
    <w:pPr>
      <w:spacing w:line="360" w:lineRule="auto"/>
    </w:pPr>
    <w:rPr>
      <w:rFonts w:ascii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1E12F1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3017CF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1E12F1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paragraph" w:customStyle="1" w:styleId="a4">
    <w:name w:val="Второй заголовок"/>
    <w:basedOn w:val="a"/>
    <w:rsid w:val="00667100"/>
    <w:pPr>
      <w:jc w:val="center"/>
    </w:pPr>
    <w:rPr>
      <w:rFonts w:eastAsia="Times New Roman" w:cs="Times New Roman"/>
      <w:b/>
      <w:bCs/>
      <w:iCs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667100"/>
    <w:pPr>
      <w:ind w:left="221"/>
      <w:jc w:val="center"/>
    </w:pPr>
    <w:rPr>
      <w:b/>
    </w:rPr>
  </w:style>
  <w:style w:type="paragraph" w:styleId="11">
    <w:name w:val="toc 1"/>
    <w:basedOn w:val="a"/>
    <w:next w:val="a"/>
    <w:autoRedefine/>
    <w:uiPriority w:val="39"/>
    <w:qFormat/>
    <w:rsid w:val="00667100"/>
    <w:pPr>
      <w:jc w:val="center"/>
    </w:pPr>
    <w:rPr>
      <w:b/>
    </w:rPr>
  </w:style>
  <w:style w:type="paragraph" w:styleId="a5">
    <w:name w:val="List Paragraph"/>
    <w:basedOn w:val="a"/>
    <w:uiPriority w:val="99"/>
    <w:qFormat/>
    <w:rsid w:val="00A307C9"/>
    <w:pPr>
      <w:ind w:left="720"/>
      <w:contextualSpacing/>
    </w:pPr>
  </w:style>
  <w:style w:type="character" w:customStyle="1" w:styleId="data">
    <w:name w:val="data"/>
    <w:basedOn w:val="a0"/>
    <w:uiPriority w:val="99"/>
    <w:rsid w:val="00A307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1455</Words>
  <Characters>8299</Characters>
  <Application>Microsoft Office Word</Application>
  <DocSecurity>0</DocSecurity>
  <Lines>69</Lines>
  <Paragraphs>19</Paragraphs>
  <ScaleCrop>false</ScaleCrop>
  <Company/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8</cp:revision>
  <dcterms:created xsi:type="dcterms:W3CDTF">2014-10-19T12:33:00Z</dcterms:created>
  <dcterms:modified xsi:type="dcterms:W3CDTF">2021-03-03T14:30:00Z</dcterms:modified>
</cp:coreProperties>
</file>